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22" w:rsidRDefault="00CF7222" w:rsidP="00526E81">
      <w:pPr>
        <w:spacing w:line="500" w:lineRule="exact"/>
        <w:jc w:val="center"/>
        <w:rPr>
          <w:sz w:val="56"/>
          <w:szCs w:val="36"/>
        </w:rPr>
      </w:pPr>
      <w:r>
        <w:rPr>
          <w:rFonts w:ascii="黑体" w:eastAsia="黑体" w:hAnsi="黑体" w:hint="eastAsia"/>
          <w:b/>
          <w:sz w:val="44"/>
          <w:szCs w:val="44"/>
        </w:rPr>
        <w:t>合肥市第二人民医院</w:t>
      </w:r>
    </w:p>
    <w:p w:rsidR="00CF7222" w:rsidRDefault="00CF7222" w:rsidP="00526E81">
      <w:pPr>
        <w:spacing w:before="360" w:line="5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门诊新冠病毒接触感染情况承诺书</w:t>
      </w:r>
    </w:p>
    <w:p w:rsidR="00CF7222" w:rsidRDefault="00CF722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身份证号：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手机号：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体温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℃</w:t>
      </w:r>
    </w:p>
    <w:p w:rsidR="00CF7222" w:rsidRDefault="00CF7222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-.3pt;width:480pt;height:0;z-index:251651584" o:connectortype="straight"/>
        </w:pic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 xml:space="preserve">:          </w:t>
      </w:r>
      <w:r>
        <w:rPr>
          <w:rFonts w:hint="eastAsia"/>
          <w:sz w:val="24"/>
          <w:szCs w:val="24"/>
        </w:rPr>
        <w:t>性别</w:t>
      </w:r>
      <w:r>
        <w:rPr>
          <w:sz w:val="24"/>
          <w:szCs w:val="24"/>
        </w:rPr>
        <w:t xml:space="preserve">:       </w:t>
      </w:r>
      <w:r>
        <w:rPr>
          <w:rFonts w:hint="eastAsia"/>
          <w:sz w:val="24"/>
          <w:szCs w:val="24"/>
        </w:rPr>
        <w:t>年龄</w:t>
      </w:r>
      <w:r>
        <w:rPr>
          <w:sz w:val="24"/>
          <w:szCs w:val="24"/>
        </w:rPr>
        <w:t xml:space="preserve">:         </w:t>
      </w:r>
      <w:r>
        <w:rPr>
          <w:rFonts w:hint="eastAsia"/>
          <w:sz w:val="24"/>
          <w:szCs w:val="24"/>
        </w:rPr>
        <w:t>体检时间：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分</w:t>
      </w:r>
    </w:p>
    <w:p w:rsidR="00CF7222" w:rsidRDefault="00CF7222" w:rsidP="003C6805">
      <w:pPr>
        <w:spacing w:line="360" w:lineRule="auto"/>
        <w:ind w:firstLineChars="200" w:firstLine="31680"/>
        <w:rPr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-4.5pt;margin-top:1.05pt;width:480pt;height:.75pt;z-index:251652608" o:connectortype="straight"/>
        </w:pict>
      </w:r>
      <w:r>
        <w:rPr>
          <w:rFonts w:hint="eastAsia"/>
          <w:sz w:val="24"/>
          <w:szCs w:val="24"/>
        </w:rPr>
        <w:t>新型冠状病毒感染的肺炎纳入《中华人民共和国传染病防治法》规定的乙类传染病，并采取甲类传染病的预防、控制措施。《中华人民共和国传染病防治法》第十二条规定：在中华人民共和国领域内的一切单位和个人，必须接受疾病预防控制机构、医疗机构有关传染病的调查、检验、采集样本、隔离治疗等预防、控制措施，如实提供有关情况。第七十七条规定：单位和个人违反本法规定，导致传染病传播、流行，给他人人身、财产造成损害的，应当依法承担民事责任。</w:t>
      </w:r>
    </w:p>
    <w:p w:rsidR="00CF7222" w:rsidRDefault="00CF7222" w:rsidP="00CE3CA1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-7.8pt;margin-top:.15pt;width:483.3pt;height:0;z-index:251653632" o:connectortype="straight"/>
        </w:pict>
      </w:r>
      <w:r>
        <w:rPr>
          <w:rFonts w:hint="eastAsia"/>
          <w:sz w:val="24"/>
          <w:szCs w:val="24"/>
        </w:rPr>
        <w:t>请如实向接诊医、护人员提供以下情况：</w:t>
      </w:r>
    </w:p>
    <w:p w:rsidR="00CF7222" w:rsidRDefault="00CF7222" w:rsidP="00CE3C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、近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天内有武汉市及周边地区，或其他有病例报告社区的旅行史或居住史。</w:t>
      </w:r>
    </w:p>
    <w:p w:rsidR="00CF7222" w:rsidRDefault="00CF7222" w:rsidP="003C6805">
      <w:pPr>
        <w:spacing w:line="360" w:lineRule="auto"/>
        <w:ind w:firstLineChars="350" w:firstLine="31680"/>
        <w:rPr>
          <w:sz w:val="24"/>
          <w:szCs w:val="24"/>
        </w:rPr>
      </w:pPr>
      <w:r>
        <w:rPr>
          <w:noProof/>
        </w:rPr>
        <w:pict>
          <v:rect id="_x0000_s1029" style="position:absolute;left:0;text-align:left;margin-left:177pt;margin-top:5.4pt;width:12.75pt;height:10.5pt;z-index:251650560"/>
        </w:pict>
      </w:r>
      <w:r>
        <w:rPr>
          <w:noProof/>
        </w:rPr>
        <w:pict>
          <v:rect id="_x0000_s1030" style="position:absolute;left:0;text-align:left;margin-left:94.5pt;margin-top:5.4pt;width:12.75pt;height:10.5pt;z-index:251649536"/>
        </w:pict>
      </w:r>
      <w:r>
        <w:rPr>
          <w:noProof/>
        </w:rPr>
        <w:pict>
          <v:rect id="_x0000_s1031" style="position:absolute;left:0;text-align:left;margin-left:15.75pt;margin-top:5.4pt;width:12.75pt;height:10.5pt;z-index:251648512"/>
        </w:pic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不详</w:t>
      </w:r>
    </w:p>
    <w:p w:rsidR="00CF7222" w:rsidRDefault="00CF7222" w:rsidP="00CE3C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、近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天内与新型冠状病毒感染者（核酸检测阳性者）有接触史。</w:t>
      </w:r>
    </w:p>
    <w:p w:rsidR="00CF7222" w:rsidRDefault="00CF7222" w:rsidP="00875AD7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rect id="_x0000_s1032" style="position:absolute;left:0;text-align:left;margin-left:174.75pt;margin-top:5.4pt;width:12.75pt;height:10.5pt;z-index:251665920"/>
        </w:pict>
      </w:r>
      <w:r>
        <w:rPr>
          <w:noProof/>
        </w:rPr>
        <w:pict>
          <v:rect id="_x0000_s1033" style="position:absolute;left:0;text-align:left;margin-left:92.25pt;margin-top:5.4pt;width:12.75pt;height:10.5pt;z-index:251664896"/>
        </w:pict>
      </w:r>
      <w:r>
        <w:rPr>
          <w:noProof/>
        </w:rPr>
        <w:pict>
          <v:rect id="_x0000_s1034" style="position:absolute;left:0;text-align:left;margin-left:15pt;margin-top:5.4pt;width:12.75pt;height:10.5pt;z-index:251663872"/>
        </w:pic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不详</w:t>
      </w:r>
    </w:p>
    <w:p w:rsidR="00CF7222" w:rsidRDefault="00CF7222" w:rsidP="00CE3CA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、近</w:t>
      </w:r>
      <w:r>
        <w:rPr>
          <w:color w:val="000000"/>
          <w:sz w:val="24"/>
          <w:szCs w:val="24"/>
        </w:rPr>
        <w:t>14</w:t>
      </w:r>
      <w:r>
        <w:rPr>
          <w:rFonts w:hint="eastAsia"/>
          <w:color w:val="000000"/>
          <w:sz w:val="24"/>
          <w:szCs w:val="24"/>
        </w:rPr>
        <w:t>天内曾接触过来自武汉市及周边地区，或来自有病例报告社区的发热或有呼吸道症状的患者。</w:t>
      </w:r>
    </w:p>
    <w:p w:rsidR="00CF7222" w:rsidRDefault="00CF7222" w:rsidP="00CE3CA1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rect id="_x0000_s1035" style="position:absolute;left:0;text-align:left;margin-left:174.75pt;margin-top:5.4pt;width:12.75pt;height:10.5pt;z-index:251662848"/>
        </w:pict>
      </w:r>
      <w:r>
        <w:rPr>
          <w:noProof/>
        </w:rPr>
        <w:pict>
          <v:rect id="_x0000_s1036" style="position:absolute;left:0;text-align:left;margin-left:92.25pt;margin-top:5.4pt;width:12.75pt;height:10.5pt;z-index:251661824"/>
        </w:pict>
      </w:r>
      <w:r>
        <w:rPr>
          <w:noProof/>
        </w:rPr>
        <w:pict>
          <v:rect id="_x0000_s1037" style="position:absolute;left:0;text-align:left;margin-left:14.25pt;margin-top:5.4pt;width:12.75pt;height:10.5pt;z-index:251660800"/>
        </w:pic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不详</w:t>
      </w:r>
    </w:p>
    <w:p w:rsidR="00CF7222" w:rsidRDefault="00CF7222" w:rsidP="00CE3CA1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rect id="_x0000_s1038" style="position:absolute;left:0;text-align:left;margin-left:261pt;margin-top:6.3pt;width:12.75pt;height:10.5pt;z-index:251657728"/>
        </w:pict>
      </w:r>
      <w:r>
        <w:rPr>
          <w:noProof/>
        </w:rPr>
        <w:pict>
          <v:rect id="_x0000_s1039" style="position:absolute;left:0;text-align:left;margin-left:176.25pt;margin-top:6.3pt;width:12.75pt;height:10.5pt;z-index:251656704"/>
        </w:pict>
      </w:r>
      <w:r>
        <w:rPr>
          <w:noProof/>
        </w:rPr>
        <w:pict>
          <v:rect id="_x0000_s1040" style="position:absolute;left:0;text-align:left;margin-left:90pt;margin-top:5.7pt;width:12.75pt;height:10.5pt;z-index:251655680"/>
        </w:pic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、聚集性发病。</w:t>
      </w: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有</w:t>
      </w:r>
      <w:r>
        <w:rPr>
          <w:color w:val="000000"/>
          <w:sz w:val="24"/>
          <w:szCs w:val="24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>无</w:t>
      </w:r>
      <w:r>
        <w:rPr>
          <w:color w:val="000000"/>
          <w:sz w:val="24"/>
          <w:szCs w:val="24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>不详</w:t>
      </w:r>
    </w:p>
    <w:p w:rsidR="00CF7222" w:rsidRDefault="00CF7222" w:rsidP="00CE3CA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、近</w:t>
      </w:r>
      <w:r>
        <w:rPr>
          <w:color w:val="000000"/>
          <w:sz w:val="24"/>
          <w:szCs w:val="24"/>
        </w:rPr>
        <w:t>14</w:t>
      </w:r>
      <w:r>
        <w:rPr>
          <w:rFonts w:hint="eastAsia"/>
          <w:color w:val="000000"/>
          <w:sz w:val="24"/>
          <w:szCs w:val="24"/>
        </w:rPr>
        <w:t>天内有国外或北京、新疆、东北等地区旅行或居住史。</w:t>
      </w:r>
    </w:p>
    <w:p w:rsidR="00CF7222" w:rsidRDefault="00CF7222" w:rsidP="00CE3CA1">
      <w:pPr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rect id="_x0000_s1041" style="position:absolute;left:0;text-align:left;margin-left:19.5pt;margin-top:7.3pt;width:12.75pt;height:10.5pt;z-index:251666944"/>
        </w:pict>
      </w:r>
      <w:r>
        <w:rPr>
          <w:noProof/>
        </w:rPr>
        <w:pict>
          <v:rect id="_x0000_s1042" style="position:absolute;left:0;text-align:left;margin-left:176.25pt;margin-top:7.3pt;width:12.75pt;height:10.5pt;z-index:251659776"/>
        </w:pict>
      </w:r>
      <w:r>
        <w:rPr>
          <w:noProof/>
        </w:rPr>
        <w:pict>
          <v:rect id="_x0000_s1043" style="position:absolute;left:0;text-align:left;margin-left:95.25pt;margin-top:7.3pt;width:12.75pt;height:10.5pt;z-index:251658752"/>
        </w:pict>
      </w:r>
      <w:r>
        <w:rPr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>有</w:t>
      </w:r>
      <w:r>
        <w:rPr>
          <w:color w:val="000000"/>
          <w:sz w:val="24"/>
          <w:szCs w:val="24"/>
        </w:rPr>
        <w:t xml:space="preserve">          </w:t>
      </w:r>
      <w:r>
        <w:rPr>
          <w:rFonts w:hint="eastAsia"/>
          <w:color w:val="000000"/>
          <w:sz w:val="24"/>
          <w:szCs w:val="24"/>
        </w:rPr>
        <w:t>无</w:t>
      </w:r>
      <w:r>
        <w:rPr>
          <w:color w:val="000000"/>
          <w:sz w:val="24"/>
          <w:szCs w:val="24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>不详</w:t>
      </w:r>
    </w:p>
    <w:p w:rsidR="00CF7222" w:rsidRPr="00526E81" w:rsidRDefault="00CF7222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、本人提供的其他情况：</w:t>
      </w:r>
      <w:r>
        <w:rPr>
          <w:color w:val="000000"/>
          <w:sz w:val="24"/>
          <w:szCs w:val="24"/>
          <w:u w:val="single"/>
        </w:rPr>
        <w:t xml:space="preserve">                                                    </w:t>
      </w:r>
    </w:p>
    <w:p w:rsidR="00CF7222" w:rsidRDefault="00CF7222">
      <w:pPr>
        <w:spacing w:line="36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</w:p>
    <w:p w:rsidR="00CF7222" w:rsidRDefault="00CF7222" w:rsidP="004E6D55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备注：</w:t>
      </w:r>
    </w:p>
    <w:p w:rsidR="00CF7222" w:rsidRDefault="00CF7222" w:rsidP="003C6805">
      <w:pPr>
        <w:spacing w:line="360" w:lineRule="auto"/>
        <w:ind w:firstLineChars="200" w:firstLine="316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本人郑重承诺：上述情况属实，若有隐瞒或不实，自愿承担一切法律责任。</w:t>
      </w:r>
    </w:p>
    <w:p w:rsidR="00CF7222" w:rsidRDefault="00CF7222" w:rsidP="004E6D55">
      <w:pPr>
        <w:spacing w:line="360" w:lineRule="auto"/>
        <w:rPr>
          <w:color w:val="000000"/>
          <w:sz w:val="24"/>
          <w:szCs w:val="24"/>
        </w:rPr>
      </w:pPr>
    </w:p>
    <w:p w:rsidR="00CF7222" w:rsidRDefault="00CF7222">
      <w:pPr>
        <w:spacing w:line="360" w:lineRule="auto"/>
        <w:rPr>
          <w:color w:val="000000"/>
          <w:sz w:val="24"/>
          <w:szCs w:val="24"/>
        </w:rPr>
      </w:pPr>
    </w:p>
    <w:p w:rsidR="00CF7222" w:rsidRDefault="00CF7222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 id="_x0000_s1044" type="#_x0000_t32" style="position:absolute;left:0;text-align:left;margin-left:-4.5pt;margin-top:28.65pt;width:460.85pt;height:0;z-index:251654656" o:connectortype="straight"/>
        </w:pict>
      </w:r>
      <w:r>
        <w:rPr>
          <w:rFonts w:hint="eastAsia"/>
          <w:color w:val="000000"/>
          <w:sz w:val="24"/>
          <w:szCs w:val="24"/>
        </w:rPr>
        <w:t>承诺人：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承诺时间：</w:t>
      </w:r>
      <w:r>
        <w:rPr>
          <w:sz w:val="24"/>
          <w:szCs w:val="24"/>
        </w:rPr>
        <w:t>2020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时</w:t>
      </w:r>
    </w:p>
    <w:p w:rsidR="00CF7222" w:rsidRDefault="00CF722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注：如有流行病学史或发热症状的患者，请至预检分诊处进行分诊。</w:t>
      </w:r>
    </w:p>
    <w:sectPr w:rsidR="00CF7222" w:rsidSect="00341A7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DDA6"/>
    <w:multiLevelType w:val="singleLevel"/>
    <w:tmpl w:val="3FEADDA6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376"/>
    <w:rsid w:val="00005C33"/>
    <w:rsid w:val="000C5361"/>
    <w:rsid w:val="00117EE8"/>
    <w:rsid w:val="00152A75"/>
    <w:rsid w:val="001F6E7F"/>
    <w:rsid w:val="00265E57"/>
    <w:rsid w:val="00341A7A"/>
    <w:rsid w:val="0037752D"/>
    <w:rsid w:val="003B3376"/>
    <w:rsid w:val="003C6805"/>
    <w:rsid w:val="003D355F"/>
    <w:rsid w:val="003F04E2"/>
    <w:rsid w:val="0040149C"/>
    <w:rsid w:val="004A1AD9"/>
    <w:rsid w:val="004E6D55"/>
    <w:rsid w:val="00526E81"/>
    <w:rsid w:val="0055201A"/>
    <w:rsid w:val="00695A48"/>
    <w:rsid w:val="00697DF1"/>
    <w:rsid w:val="006B31BF"/>
    <w:rsid w:val="00774245"/>
    <w:rsid w:val="007E65E0"/>
    <w:rsid w:val="007F28EB"/>
    <w:rsid w:val="0086407D"/>
    <w:rsid w:val="00875AD7"/>
    <w:rsid w:val="00923A66"/>
    <w:rsid w:val="00941B66"/>
    <w:rsid w:val="00A63A1F"/>
    <w:rsid w:val="00AF3458"/>
    <w:rsid w:val="00AF3B01"/>
    <w:rsid w:val="00B82F7B"/>
    <w:rsid w:val="00C86357"/>
    <w:rsid w:val="00CC0C68"/>
    <w:rsid w:val="00CE3CA1"/>
    <w:rsid w:val="00CF7222"/>
    <w:rsid w:val="00E02A41"/>
    <w:rsid w:val="00E04388"/>
    <w:rsid w:val="00E97267"/>
    <w:rsid w:val="00F243BA"/>
    <w:rsid w:val="00F70771"/>
    <w:rsid w:val="0F35288F"/>
    <w:rsid w:val="19F42F63"/>
    <w:rsid w:val="21CA142E"/>
    <w:rsid w:val="24C04FA2"/>
    <w:rsid w:val="27774171"/>
    <w:rsid w:val="40100310"/>
    <w:rsid w:val="4B8977F6"/>
    <w:rsid w:val="4D9351ED"/>
    <w:rsid w:val="5ED21EFD"/>
    <w:rsid w:val="6F153B23"/>
    <w:rsid w:val="71ED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41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1A7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4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A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马丽娟</dc:creator>
  <cp:keywords/>
  <dc:description/>
  <cp:lastModifiedBy>lenovo</cp:lastModifiedBy>
  <cp:revision>6</cp:revision>
  <dcterms:created xsi:type="dcterms:W3CDTF">2020-06-18T07:22:00Z</dcterms:created>
  <dcterms:modified xsi:type="dcterms:W3CDTF">2020-07-29T08:33:00Z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